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E70" w:rsidRPr="00C51E70" w:rsidRDefault="00C51E70" w:rsidP="00C51E70">
      <w:pPr>
        <w:shd w:val="clear" w:color="auto" w:fill="FFFFFF"/>
        <w:spacing w:after="0" w:line="262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П</w:t>
      </w:r>
      <w:r w:rsidRPr="00C51E7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рава гражданского служащего</w:t>
      </w:r>
    </w:p>
    <w:p w:rsidR="00C51E70" w:rsidRDefault="00C51E70" w:rsidP="00C51E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51E70" w:rsidRPr="00C51E70" w:rsidRDefault="00C51E70" w:rsidP="006B1E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1E70">
        <w:rPr>
          <w:rFonts w:ascii="Times New Roman" w:eastAsia="Times New Roman" w:hAnsi="Times New Roman" w:cs="Times New Roman"/>
          <w:sz w:val="24"/>
          <w:szCs w:val="24"/>
        </w:rPr>
        <w:t xml:space="preserve">1. Гражданский служащий имеет право </w:t>
      </w:r>
      <w:proofErr w:type="gramStart"/>
      <w:r w:rsidRPr="00C51E70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C51E7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51E70" w:rsidRPr="00C51E70" w:rsidRDefault="00C51E70" w:rsidP="006B1E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1E70">
        <w:rPr>
          <w:rFonts w:ascii="Times New Roman" w:eastAsia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C51E70" w:rsidRPr="00C51E70" w:rsidRDefault="00C51E70" w:rsidP="006B1E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1E70">
        <w:rPr>
          <w:rFonts w:ascii="Times New Roman" w:eastAsia="Times New Roman" w:hAnsi="Times New Roman" w:cs="Times New Roman"/>
          <w:sz w:val="24"/>
          <w:szCs w:val="24"/>
        </w:rPr>
        <w:t xml:space="preserve">2) ознакомление с должностным регламентом и иными документами, </w:t>
      </w:r>
      <w:r>
        <w:rPr>
          <w:rFonts w:ascii="Times New Roman" w:eastAsia="Times New Roman" w:hAnsi="Times New Roman" w:cs="Times New Roman"/>
          <w:sz w:val="24"/>
          <w:szCs w:val="24"/>
        </w:rPr>
        <w:t>оп</w:t>
      </w:r>
      <w:r w:rsidRPr="00C51E70">
        <w:rPr>
          <w:rFonts w:ascii="Times New Roman" w:eastAsia="Times New Roman" w:hAnsi="Times New Roman" w:cs="Times New Roman"/>
          <w:sz w:val="24"/>
          <w:szCs w:val="24"/>
        </w:rPr>
        <w:t>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51E70" w:rsidRPr="00C51E70" w:rsidRDefault="00C51E70" w:rsidP="006B1E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1E70">
        <w:rPr>
          <w:rFonts w:ascii="Times New Roman" w:eastAsia="Times New Roman" w:hAnsi="Times New Roman" w:cs="Times New Roman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51E70" w:rsidRPr="00C51E70" w:rsidRDefault="00C51E70" w:rsidP="006B1E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1E70">
        <w:rPr>
          <w:rFonts w:ascii="Times New Roman" w:eastAsia="Times New Roman" w:hAnsi="Times New Roman" w:cs="Times New Roman"/>
          <w:sz w:val="24"/>
          <w:szCs w:val="24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C51E70" w:rsidRPr="00C51E70" w:rsidRDefault="00C51E70" w:rsidP="006B1E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1E70">
        <w:rPr>
          <w:rFonts w:ascii="Times New Roman" w:eastAsia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C51E70" w:rsidRPr="00C51E70" w:rsidRDefault="00C51E70" w:rsidP="006B1E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1E70">
        <w:rPr>
          <w:rFonts w:ascii="Times New Roman" w:eastAsia="Times New Roman" w:hAnsi="Times New Roman" w:cs="Times New Roman"/>
          <w:sz w:val="24"/>
          <w:szCs w:val="24"/>
        </w:rPr>
        <w:t>6) доступ в установленном </w:t>
      </w:r>
      <w:hyperlink r:id="rId4" w:history="1">
        <w:r w:rsidRPr="00C51E70">
          <w:rPr>
            <w:rFonts w:ascii="Times New Roman" w:eastAsia="Times New Roman" w:hAnsi="Times New Roman" w:cs="Times New Roman"/>
            <w:color w:val="1A0DAB"/>
            <w:sz w:val="24"/>
            <w:szCs w:val="24"/>
            <w:u w:val="single"/>
          </w:rPr>
          <w:t>порядке</w:t>
        </w:r>
      </w:hyperlink>
      <w:r w:rsidRPr="00C51E70">
        <w:rPr>
          <w:rFonts w:ascii="Times New Roman" w:eastAsia="Times New Roman" w:hAnsi="Times New Roman" w:cs="Times New Roman"/>
          <w:sz w:val="24"/>
          <w:szCs w:val="24"/>
        </w:rPr>
        <w:t> 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51E70" w:rsidRPr="00C51E70" w:rsidRDefault="00C51E70" w:rsidP="006B1E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1E70">
        <w:rPr>
          <w:rFonts w:ascii="Times New Roman" w:eastAsia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51E70" w:rsidRPr="00C51E70" w:rsidRDefault="00C51E70" w:rsidP="006B1E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1E70">
        <w:rPr>
          <w:rFonts w:ascii="Times New Roman" w:eastAsia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51E70" w:rsidRPr="00C51E70" w:rsidRDefault="00C51E70" w:rsidP="006B1E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1E70">
        <w:rPr>
          <w:rFonts w:ascii="Times New Roman" w:eastAsia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C51E70" w:rsidRPr="00C51E70" w:rsidRDefault="00C51E70" w:rsidP="006B1E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1E70">
        <w:rPr>
          <w:rFonts w:ascii="Times New Roman" w:eastAsia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C51E70" w:rsidRPr="00C51E70" w:rsidRDefault="00C51E70" w:rsidP="006B1E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1E70">
        <w:rPr>
          <w:rFonts w:ascii="Times New Roman" w:eastAsia="Times New Roman" w:hAnsi="Times New Roman" w:cs="Times New Roman"/>
          <w:sz w:val="24"/>
          <w:szCs w:val="24"/>
        </w:rPr>
        <w:t>11) профессиональное развитие в порядке, установленном настоящим Федеральным </w:t>
      </w:r>
      <w:hyperlink r:id="rId5" w:anchor="dst100705" w:history="1">
        <w:r w:rsidRPr="00C51E70">
          <w:rPr>
            <w:rFonts w:ascii="Times New Roman" w:eastAsia="Times New Roman" w:hAnsi="Times New Roman" w:cs="Times New Roman"/>
            <w:color w:val="1A0DAB"/>
            <w:sz w:val="24"/>
            <w:szCs w:val="24"/>
            <w:u w:val="single"/>
          </w:rPr>
          <w:t>законом</w:t>
        </w:r>
      </w:hyperlink>
      <w:r w:rsidRPr="00C51E70">
        <w:rPr>
          <w:rFonts w:ascii="Times New Roman" w:eastAsia="Times New Roman" w:hAnsi="Times New Roman" w:cs="Times New Roman"/>
          <w:sz w:val="24"/>
          <w:szCs w:val="24"/>
        </w:rPr>
        <w:t> и другими федеральными законами;</w:t>
      </w:r>
    </w:p>
    <w:p w:rsidR="00C51E70" w:rsidRPr="00C51E70" w:rsidRDefault="00C51E70" w:rsidP="006B1E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1E70">
        <w:rPr>
          <w:rFonts w:ascii="Times New Roman" w:eastAsia="Times New Roman" w:hAnsi="Times New Roman" w:cs="Times New Roman"/>
          <w:sz w:val="24"/>
          <w:szCs w:val="24"/>
        </w:rPr>
        <w:t>12) членство в профессиональном союзе;</w:t>
      </w:r>
    </w:p>
    <w:p w:rsidR="00C51E70" w:rsidRPr="00C51E70" w:rsidRDefault="00C51E70" w:rsidP="006B1E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1E70">
        <w:rPr>
          <w:rFonts w:ascii="Times New Roman" w:eastAsia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настоящим Федеральным </w:t>
      </w:r>
      <w:hyperlink r:id="rId6" w:anchor="dst100758" w:history="1">
        <w:r w:rsidRPr="00C51E70">
          <w:rPr>
            <w:rFonts w:ascii="Times New Roman" w:eastAsia="Times New Roman" w:hAnsi="Times New Roman" w:cs="Times New Roman"/>
            <w:color w:val="1A0DAB"/>
            <w:sz w:val="24"/>
            <w:szCs w:val="24"/>
            <w:u w:val="single"/>
          </w:rPr>
          <w:t>законом</w:t>
        </w:r>
      </w:hyperlink>
      <w:r w:rsidRPr="00C51E70">
        <w:rPr>
          <w:rFonts w:ascii="Times New Roman" w:eastAsia="Times New Roman" w:hAnsi="Times New Roman" w:cs="Times New Roman"/>
          <w:sz w:val="24"/>
          <w:szCs w:val="24"/>
        </w:rPr>
        <w:t> и другими федеральными </w:t>
      </w:r>
      <w:hyperlink r:id="rId7" w:anchor="dst102148" w:history="1">
        <w:r w:rsidRPr="00C51E70">
          <w:rPr>
            <w:rFonts w:ascii="Times New Roman" w:eastAsia="Times New Roman" w:hAnsi="Times New Roman" w:cs="Times New Roman"/>
            <w:color w:val="1A0DAB"/>
            <w:sz w:val="24"/>
            <w:szCs w:val="24"/>
            <w:u w:val="single"/>
          </w:rPr>
          <w:t>законами</w:t>
        </w:r>
      </w:hyperlink>
      <w:r w:rsidRPr="00C51E7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51E70" w:rsidRPr="00C51E70" w:rsidRDefault="00C51E70" w:rsidP="006B1E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1E70">
        <w:rPr>
          <w:rFonts w:ascii="Times New Roman" w:eastAsia="Times New Roman" w:hAnsi="Times New Roman" w:cs="Times New Roman"/>
          <w:sz w:val="24"/>
          <w:szCs w:val="24"/>
        </w:rPr>
        <w:t>14) проведение по его заявлению служебной проверки;</w:t>
      </w:r>
    </w:p>
    <w:p w:rsidR="00C51E70" w:rsidRPr="00C51E70" w:rsidRDefault="00C51E70" w:rsidP="006B1E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1E70">
        <w:rPr>
          <w:rFonts w:ascii="Times New Roman" w:eastAsia="Times New Roman" w:hAnsi="Times New Roman" w:cs="Times New Roman"/>
          <w:sz w:val="24"/>
          <w:szCs w:val="24"/>
        </w:rPr>
        <w:t>15) защиту своих прав и законных интересов на гражданской службе, включая обжалование в суд их нарушения;</w:t>
      </w:r>
    </w:p>
    <w:p w:rsidR="00C51E70" w:rsidRPr="00C51E70" w:rsidRDefault="00C51E70" w:rsidP="006B1E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1E70">
        <w:rPr>
          <w:rFonts w:ascii="Times New Roman" w:eastAsia="Times New Roman" w:hAnsi="Times New Roman" w:cs="Times New Roman"/>
          <w:sz w:val="24"/>
          <w:szCs w:val="24"/>
        </w:rPr>
        <w:t>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C51E70" w:rsidRPr="00C51E70" w:rsidRDefault="00C51E70" w:rsidP="006B1E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1E70">
        <w:rPr>
          <w:rFonts w:ascii="Times New Roman" w:eastAsia="Times New Roman" w:hAnsi="Times New Roman" w:cs="Times New Roman"/>
          <w:sz w:val="24"/>
          <w:szCs w:val="24"/>
        </w:rPr>
        <w:t>17) </w:t>
      </w:r>
      <w:hyperlink r:id="rId8" w:history="1">
        <w:r w:rsidRPr="00C51E70">
          <w:rPr>
            <w:rFonts w:ascii="Times New Roman" w:eastAsia="Times New Roman" w:hAnsi="Times New Roman" w:cs="Times New Roman"/>
            <w:color w:val="1A0DAB"/>
            <w:sz w:val="24"/>
            <w:szCs w:val="24"/>
            <w:u w:val="single"/>
          </w:rPr>
          <w:t>государственную защиту</w:t>
        </w:r>
      </w:hyperlink>
      <w:r w:rsidRPr="00C51E70">
        <w:rPr>
          <w:rFonts w:ascii="Times New Roman" w:eastAsia="Times New Roman" w:hAnsi="Times New Roman" w:cs="Times New Roman"/>
          <w:sz w:val="24"/>
          <w:szCs w:val="24"/>
        </w:rPr>
        <w:t> своих жизни и здоровья, жизни и здоровья членов своей семьи, а также принадлежащего ему имущества;</w:t>
      </w:r>
    </w:p>
    <w:p w:rsidR="00C51E70" w:rsidRPr="00C51E70" w:rsidRDefault="00C51E70" w:rsidP="006B1EE0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1E70">
        <w:rPr>
          <w:rFonts w:ascii="Times New Roman" w:eastAsia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 </w:t>
      </w:r>
      <w:hyperlink r:id="rId9" w:history="1">
        <w:r w:rsidRPr="00C51E70">
          <w:rPr>
            <w:rFonts w:ascii="Times New Roman" w:eastAsia="Times New Roman" w:hAnsi="Times New Roman" w:cs="Times New Roman"/>
            <w:color w:val="1A0DAB"/>
            <w:sz w:val="24"/>
            <w:szCs w:val="24"/>
            <w:u w:val="single"/>
          </w:rPr>
          <w:t>законом.</w:t>
        </w:r>
      </w:hyperlink>
    </w:p>
    <w:p w:rsidR="00C51E70" w:rsidRDefault="00C51E70" w:rsidP="006B1E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1E70" w:rsidRPr="00C51E70" w:rsidRDefault="00C51E70" w:rsidP="006B1E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1E70">
        <w:rPr>
          <w:rFonts w:ascii="Times New Roman" w:eastAsia="Times New Roman" w:hAnsi="Times New Roman" w:cs="Times New Roman"/>
          <w:sz w:val="24"/>
          <w:szCs w:val="24"/>
        </w:rPr>
        <w:t>2. 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EA1CFA" w:rsidRPr="00C51E70" w:rsidRDefault="00EA1CFA" w:rsidP="006B1EE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A1CFA" w:rsidRPr="00C51E70" w:rsidSect="009A67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>
    <w:useFELayout/>
  </w:compat>
  <w:rsids>
    <w:rsidRoot w:val="00C51E70"/>
    <w:rsid w:val="006B1EE0"/>
    <w:rsid w:val="009A6796"/>
    <w:rsid w:val="00C51E70"/>
    <w:rsid w:val="00EA1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7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1E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C51E70"/>
    <w:rPr>
      <w:color w:val="0000FF"/>
      <w:u w:val="single"/>
    </w:rPr>
  </w:style>
  <w:style w:type="paragraph" w:customStyle="1" w:styleId="no-indent">
    <w:name w:val="no-indent"/>
    <w:basedOn w:val="a"/>
    <w:rsid w:val="00C51E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0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9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1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349009">
              <w:marLeft w:val="0"/>
              <w:marRight w:val="0"/>
              <w:marTop w:val="0"/>
              <w:marBottom w:val="0"/>
              <w:divBdr>
                <w:top w:val="single" w:sz="4" w:space="0" w:color="9F9FDA"/>
                <w:left w:val="single" w:sz="4" w:space="0" w:color="9F9FDA"/>
                <w:bottom w:val="single" w:sz="4" w:space="0" w:color="9F9FDA"/>
                <w:right w:val="single" w:sz="4" w:space="0" w:color="9F9FDA"/>
              </w:divBdr>
              <w:divsChild>
                <w:div w:id="158264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218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50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9598">
              <w:marLeft w:val="0"/>
              <w:marRight w:val="0"/>
              <w:marTop w:val="0"/>
              <w:marBottom w:val="0"/>
              <w:divBdr>
                <w:top w:val="single" w:sz="4" w:space="0" w:color="9F9FDA"/>
                <w:left w:val="single" w:sz="4" w:space="0" w:color="9F9FDA"/>
                <w:bottom w:val="single" w:sz="4" w:space="0" w:color="9F9FDA"/>
                <w:right w:val="single" w:sz="4" w:space="0" w:color="9F9FDA"/>
              </w:divBdr>
              <w:divsChild>
                <w:div w:id="132736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85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06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65792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consultant.ru/document/cons_doc_LAW_464875/9bc882981adb0a0ca9387c28a91cd8641a71ad06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onsultant.ru/document/cons_doc_LAW_464895/341fe5cafc6724334d90af652d47c657f420ec82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consultant.ru/document/cons_doc_LAW_464895/76dc6224f620ae104db8b8d1b104b4c995a0933d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consultant.ru/document/cons_doc_LAW_48601/48e053c5f00a333f8f249d9cf26abd9f26ecc888/" TargetMode="External"/><Relationship Id="rId9" Type="http://schemas.openxmlformats.org/officeDocument/2006/relationships/hyperlink" Target="https://www.consultant.ru/document/cons_doc_LAW_44819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507</Words>
  <Characters>2890</Characters>
  <Application>Microsoft Office Word</Application>
  <DocSecurity>0</DocSecurity>
  <Lines>24</Lines>
  <Paragraphs>6</Paragraphs>
  <ScaleCrop>false</ScaleCrop>
  <Company/>
  <LinksUpToDate>false</LinksUpToDate>
  <CharactersWithSpaces>3391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2024-01-12T07:38:00Z</dcterms:created>
  <dcterms:modified xsi:type="dcterms:W3CDTF">2024-01-12T07:46:00Z</dcterms:modified>
</cp:coreProperties>
</file>